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jc w:val="center"/>
        <w:rPr>
          <w:lang w:val="cs-CZ"/>
        </w:rPr>
      </w:pPr>
      <w:r>
        <w:rPr>
          <w:b/>
          <w:color w:val="000000"/>
          <w:sz w:val="28"/>
          <w:szCs w:val="28"/>
          <w:lang w:val="cs-CZ"/>
        </w:rPr>
        <w:t>Dohoda s církevním sborem – tzv. vokátor sborového faráře</w:t>
      </w:r>
    </w:p>
    <w:p>
      <w:pPr>
        <w:pStyle w:val="Normal"/>
        <w:pBdr/>
        <w:jc w:val="center"/>
        <w:rPr>
          <w:color w:val="000000"/>
          <w:lang w:val="cs-CZ"/>
        </w:rPr>
      </w:pPr>
      <w:r>
        <w:rPr>
          <w:color w:val="000000"/>
          <w:lang w:val="cs-CZ"/>
        </w:rPr>
      </w:r>
    </w:p>
    <w:p>
      <w:pPr>
        <w:pStyle w:val="Normal"/>
        <w:pBdr/>
        <w:jc w:val="center"/>
        <w:rPr>
          <w:lang w:val="cs-CZ"/>
        </w:rPr>
      </w:pPr>
      <w:r>
        <w:rPr>
          <w:b/>
          <w:color w:val="000000"/>
          <w:lang w:val="cs-CZ"/>
        </w:rPr>
        <w:t xml:space="preserve">Církevní sbor ECAV v Praze </w:t>
      </w:r>
      <w:r>
        <w:rPr>
          <w:color w:val="000000"/>
          <w:lang w:val="cs-CZ"/>
        </w:rPr>
        <w:t>(dále „církevní sbor“)</w:t>
      </w:r>
    </w:p>
    <w:p>
      <w:pPr>
        <w:pStyle w:val="Normal"/>
        <w:pBdr/>
        <w:jc w:val="center"/>
        <w:rPr>
          <w:lang w:val="cs-CZ"/>
        </w:rPr>
      </w:pPr>
      <w:r>
        <w:rPr>
          <w:color w:val="000000"/>
          <w:lang w:val="cs-CZ"/>
        </w:rPr>
        <w:t xml:space="preserve"> </w:t>
      </w:r>
      <w:r>
        <w:rPr>
          <w:color w:val="000000"/>
          <w:lang w:val="cs-CZ"/>
        </w:rPr>
        <w:t xml:space="preserve">si Vás, </w:t>
      </w:r>
      <w:r>
        <w:rPr>
          <w:b/>
          <w:color w:val="000000"/>
          <w:lang w:val="cs-CZ"/>
        </w:rPr>
        <w:t xml:space="preserve">Tomáši Živný </w:t>
      </w:r>
      <w:r>
        <w:rPr>
          <w:color w:val="000000"/>
          <w:lang w:val="cs-CZ"/>
        </w:rPr>
        <w:t>(dále „sborový farář“),</w:t>
      </w:r>
    </w:p>
    <w:p>
      <w:pPr>
        <w:pStyle w:val="Normal"/>
        <w:pBdr/>
        <w:jc w:val="center"/>
        <w:rPr>
          <w:lang w:val="cs-CZ"/>
        </w:rPr>
      </w:pPr>
      <w:r>
        <w:rPr>
          <w:color w:val="000000"/>
          <w:lang w:val="cs-CZ"/>
        </w:rPr>
        <w:t>zvolil na volebním sborovém konventu dne 1</w:t>
      </w:r>
      <w:r>
        <w:rPr>
          <w:lang w:val="cs-CZ"/>
        </w:rPr>
        <w:t>7</w:t>
      </w:r>
      <w:r>
        <w:rPr>
          <w:color w:val="000000"/>
          <w:lang w:val="cs-CZ"/>
        </w:rPr>
        <w:t>. 10. 2021 za sborového faráře</w:t>
      </w:r>
    </w:p>
    <w:p>
      <w:pPr>
        <w:pStyle w:val="Normal"/>
        <w:pBdr/>
        <w:jc w:val="center"/>
        <w:rPr>
          <w:lang w:val="cs-CZ"/>
        </w:rPr>
      </w:pPr>
      <w:r>
        <w:rPr>
          <w:color w:val="000000"/>
          <w:lang w:val="cs-CZ"/>
        </w:rPr>
        <w:t>na funkční období od 1. 1. 2022 na dobu 5 let.</w:t>
      </w:r>
    </w:p>
    <w:p>
      <w:pPr>
        <w:pStyle w:val="Normal"/>
        <w:pBdr/>
        <w:jc w:val="center"/>
        <w:rPr>
          <w:b/>
          <w:b/>
          <w:i/>
          <w:i/>
          <w:color w:val="000000"/>
          <w:u w:val="single"/>
          <w:lang w:val="cs-CZ"/>
        </w:rPr>
      </w:pPr>
      <w:r>
        <w:rPr>
          <w:b/>
          <w:i/>
          <w:color w:val="000000"/>
          <w:u w:val="single"/>
          <w:lang w:val="cs-CZ"/>
        </w:rPr>
      </w:r>
    </w:p>
    <w:p>
      <w:pPr>
        <w:pStyle w:val="Normal"/>
        <w:pBdr/>
        <w:jc w:val="center"/>
        <w:rPr>
          <w:lang w:val="cs-CZ"/>
        </w:rPr>
      </w:pPr>
      <w:r>
        <w:rPr>
          <w:b/>
          <w:color w:val="000000"/>
          <w:lang w:val="cs-CZ"/>
        </w:rPr>
        <w:t>I. Povinnosti sborového faráře</w:t>
      </w:r>
    </w:p>
    <w:p>
      <w:pPr>
        <w:pStyle w:val="Normal"/>
        <w:pBdr/>
        <w:rPr>
          <w:color w:val="000000"/>
          <w:lang w:val="cs-CZ"/>
        </w:rPr>
      </w:pPr>
      <w:r>
        <w:rPr>
          <w:color w:val="000000"/>
          <w:lang w:val="cs-CZ"/>
        </w:rPr>
      </w:r>
    </w:p>
    <w:p>
      <w:pPr>
        <w:pStyle w:val="Normal"/>
        <w:pBdr/>
        <w:jc w:val="both"/>
        <w:rPr>
          <w:lang w:val="cs-CZ"/>
        </w:rPr>
      </w:pPr>
      <w:r>
        <w:rPr>
          <w:color w:val="000000"/>
          <w:lang w:val="cs-CZ"/>
        </w:rPr>
        <w:t>Sborový farář si plní všechny povinnosti vyplývající z ordinačního slibu, statutu církve, sboru a ostatních církevně právních předpisů Evangelické církve augsburského vyznání v ČR (dále „církev“), a také povinnosti vyplývající z funkce sborového faráře v orgánech církve. Podle svého nejlepšího vědomí a svědomí si pak plní následující zdůrazněné povinnosti:</w:t>
      </w:r>
    </w:p>
    <w:p>
      <w:pPr>
        <w:pStyle w:val="Normal"/>
        <w:pBdr/>
        <w:jc w:val="both"/>
        <w:rPr>
          <w:color w:val="000000"/>
          <w:lang w:val="cs-CZ"/>
        </w:rPr>
      </w:pPr>
      <w:r>
        <w:rPr>
          <w:color w:val="000000"/>
          <w:lang w:val="cs-CZ"/>
        </w:rPr>
      </w:r>
    </w:p>
    <w:p>
      <w:pPr>
        <w:pStyle w:val="Normal"/>
        <w:numPr>
          <w:ilvl w:val="0"/>
          <w:numId w:val="1"/>
        </w:numPr>
        <w:pBdr/>
        <w:jc w:val="both"/>
        <w:rPr>
          <w:lang w:val="cs-CZ"/>
        </w:rPr>
      </w:pPr>
      <w:r>
        <w:rPr>
          <w:color w:val="000000"/>
          <w:lang w:val="cs-CZ"/>
        </w:rPr>
        <w:t>spolu se sborovým dozorcem odpovídá za činnost v církevním sboru (je statutární zástupce),</w:t>
      </w:r>
    </w:p>
    <w:p>
      <w:pPr>
        <w:pStyle w:val="Normal"/>
        <w:numPr>
          <w:ilvl w:val="0"/>
          <w:numId w:val="1"/>
        </w:numPr>
        <w:pBdr/>
        <w:jc w:val="both"/>
        <w:rPr>
          <w:lang w:val="cs-CZ"/>
        </w:rPr>
      </w:pPr>
      <w:r>
        <w:rPr>
          <w:color w:val="000000"/>
          <w:lang w:val="cs-CZ"/>
        </w:rPr>
        <w:t xml:space="preserve">vykonává Služby Boží a koná pobožnosti, případně </w:t>
      </w:r>
      <w:r>
        <w:rPr>
          <w:lang w:val="cs-CZ"/>
        </w:rPr>
        <w:t>domlouvá a zajišťuje jejich vykonávání zastupující, resp. hostující osobou (farářem/farářkou, kazatelem/kazatelkou),</w:t>
      </w:r>
    </w:p>
    <w:p>
      <w:pPr>
        <w:pStyle w:val="Normal"/>
        <w:numPr>
          <w:ilvl w:val="0"/>
          <w:numId w:val="1"/>
        </w:numPr>
        <w:pBdr/>
        <w:jc w:val="both"/>
        <w:rPr>
          <w:lang w:val="cs-CZ"/>
        </w:rPr>
      </w:pPr>
      <w:r>
        <w:rPr>
          <w:color w:val="000000"/>
          <w:lang w:val="cs-CZ"/>
        </w:rPr>
        <w:t xml:space="preserve">přisluhuje svátosti podle Knihy Svornosti; </w:t>
      </w:r>
      <w:r>
        <w:rPr>
          <w:lang w:val="cs-CZ"/>
        </w:rPr>
        <w:t>Večeři</w:t>
      </w:r>
      <w:r>
        <w:rPr>
          <w:color w:val="000000"/>
          <w:lang w:val="cs-CZ"/>
        </w:rPr>
        <w:t xml:space="preserve"> Pán</w:t>
      </w:r>
      <w:r>
        <w:rPr>
          <w:lang w:val="cs-CZ"/>
        </w:rPr>
        <w:t>ě</w:t>
      </w:r>
      <w:r>
        <w:rPr>
          <w:color w:val="000000"/>
          <w:lang w:val="cs-CZ"/>
        </w:rPr>
        <w:t xml:space="preserve"> na každých Službách Božích; svátost Křtu Svatého v rámci Služeb Božích (zpravidla křtu dospělých) i mimo jejich rámec (zpravidla křtu dětí); individuální zpověď na prosbu kajícníka,</w:t>
      </w:r>
    </w:p>
    <w:p>
      <w:pPr>
        <w:pStyle w:val="Normal"/>
        <w:numPr>
          <w:ilvl w:val="0"/>
          <w:numId w:val="1"/>
        </w:numPr>
        <w:pBdr/>
        <w:jc w:val="both"/>
        <w:rPr>
          <w:lang w:val="cs-CZ"/>
        </w:rPr>
      </w:pPr>
      <w:r>
        <w:rPr>
          <w:color w:val="000000"/>
          <w:lang w:val="cs-CZ"/>
        </w:rPr>
        <w:t>vede církevní svatby,</w:t>
      </w:r>
    </w:p>
    <w:p>
      <w:pPr>
        <w:pStyle w:val="Normal"/>
        <w:numPr>
          <w:ilvl w:val="0"/>
          <w:numId w:val="1"/>
        </w:numPr>
        <w:pBdr/>
        <w:jc w:val="both"/>
        <w:rPr>
          <w:lang w:val="cs-CZ"/>
        </w:rPr>
      </w:pPr>
      <w:r>
        <w:rPr>
          <w:lang w:val="cs-CZ"/>
        </w:rPr>
        <w:t>křty a svatby připravuje v součinnosti s těmi, jichž se týkají - tj. pokřtěnými, snoubenci, rodiči pokřtěných dětí, domlouvá s nimi průběh, program a další záležitosti obřadů s dostatečným časovým předstihem,</w:t>
      </w:r>
    </w:p>
    <w:p>
      <w:pPr>
        <w:pStyle w:val="Normal"/>
        <w:numPr>
          <w:ilvl w:val="0"/>
          <w:numId w:val="1"/>
        </w:numPr>
        <w:pBdr/>
        <w:jc w:val="both"/>
        <w:rPr>
          <w:lang w:val="cs-CZ"/>
        </w:rPr>
      </w:pPr>
      <w:r>
        <w:rPr>
          <w:color w:val="000000"/>
          <w:lang w:val="cs-CZ"/>
        </w:rPr>
        <w:t>slouží pozůstalým vedením pohřebního shromáždění k rozloučení se zesnulými,</w:t>
      </w:r>
    </w:p>
    <w:p>
      <w:pPr>
        <w:pStyle w:val="Normal"/>
        <w:numPr>
          <w:ilvl w:val="0"/>
          <w:numId w:val="1"/>
        </w:numPr>
        <w:pBdr/>
        <w:jc w:val="both"/>
        <w:rPr>
          <w:lang w:val="cs-CZ"/>
        </w:rPr>
      </w:pPr>
      <w:r>
        <w:rPr>
          <w:color w:val="000000"/>
          <w:lang w:val="cs-CZ"/>
        </w:rPr>
        <w:t>koná vnitromisijní činnost: vede nebo organizuje práci s dětmi a mládeží; misijně působí i vně církevního sboru a vede tak k účasti na bohoslužebném životě církevního sboru; stará se o duchovní i početní růst sboru,</w:t>
      </w:r>
    </w:p>
    <w:p>
      <w:pPr>
        <w:pStyle w:val="Normal"/>
        <w:numPr>
          <w:ilvl w:val="0"/>
          <w:numId w:val="1"/>
        </w:numPr>
        <w:pBdr/>
        <w:jc w:val="both"/>
        <w:rPr>
          <w:lang w:val="cs-CZ"/>
        </w:rPr>
      </w:pPr>
      <w:r>
        <w:rPr>
          <w:color w:val="000000"/>
          <w:lang w:val="cs-CZ"/>
        </w:rPr>
        <w:t>koná pastorační činnost,</w:t>
      </w:r>
    </w:p>
    <w:p>
      <w:pPr>
        <w:pStyle w:val="Normal"/>
        <w:numPr>
          <w:ilvl w:val="0"/>
          <w:numId w:val="1"/>
        </w:numPr>
        <w:pBdr/>
        <w:jc w:val="both"/>
        <w:rPr>
          <w:lang w:val="cs-CZ"/>
        </w:rPr>
      </w:pPr>
      <w:r>
        <w:rPr>
          <w:color w:val="000000"/>
          <w:lang w:val="cs-CZ"/>
        </w:rPr>
        <w:t xml:space="preserve">koná výchovnou činnost vedením předkřestních (u dospělých) a předkonfirmačních příprav, stejně jako příprav na </w:t>
      </w:r>
      <w:r>
        <w:rPr>
          <w:lang w:val="cs-CZ"/>
        </w:rPr>
        <w:t>církevní svatbu,</w:t>
      </w:r>
    </w:p>
    <w:p>
      <w:pPr>
        <w:pStyle w:val="Normal"/>
        <w:numPr>
          <w:ilvl w:val="0"/>
          <w:numId w:val="1"/>
        </w:numPr>
        <w:pBdr/>
        <w:jc w:val="both"/>
        <w:rPr>
          <w:lang w:val="cs-CZ"/>
        </w:rPr>
      </w:pPr>
      <w:r>
        <w:rPr>
          <w:color w:val="000000"/>
          <w:lang w:val="cs-CZ"/>
        </w:rPr>
        <w:t>vykonává administrativní činnost související s vedením agendy sborového faráře, zajišťuje správu matrik, sborového archivu, kroniky apod.,</w:t>
      </w:r>
    </w:p>
    <w:p>
      <w:pPr>
        <w:pStyle w:val="Normal"/>
        <w:numPr>
          <w:ilvl w:val="0"/>
          <w:numId w:val="1"/>
        </w:numPr>
        <w:pBdr/>
        <w:jc w:val="both"/>
        <w:rPr>
          <w:lang w:val="cs-CZ"/>
        </w:rPr>
      </w:pPr>
      <w:r>
        <w:rPr>
          <w:color w:val="000000"/>
          <w:lang w:val="cs-CZ"/>
        </w:rPr>
        <w:t>nebrání pastoračním, misijním a diakonickým aktivitám ze strany členů sboru (filmový/čternářský/diskusní klub, adventní diakonická sbírka apod.) po jejich schválení presbyterstvem,</w:t>
      </w:r>
    </w:p>
    <w:p>
      <w:pPr>
        <w:pStyle w:val="Normal"/>
        <w:numPr>
          <w:ilvl w:val="0"/>
          <w:numId w:val="1"/>
        </w:numPr>
        <w:pBdr/>
        <w:jc w:val="both"/>
        <w:rPr>
          <w:lang w:val="cs-CZ"/>
        </w:rPr>
      </w:pPr>
      <w:r>
        <w:rPr>
          <w:lang w:val="cs-CZ"/>
        </w:rPr>
        <w:t>odpovídá za organizační ladění různých aktivit ze strany členů sboru s dalšími termíny ve sboru a církvi (např. zasedání církevní rady apod.), obsazeností místností, kde se aktivity mají konat, případně termíny ve školním roce (prázdniny apod.),</w:t>
      </w:r>
    </w:p>
    <w:p>
      <w:pPr>
        <w:pStyle w:val="Normal"/>
        <w:numPr>
          <w:ilvl w:val="0"/>
          <w:numId w:val="1"/>
        </w:numPr>
        <w:pBdr/>
        <w:jc w:val="both"/>
        <w:rPr>
          <w:lang w:val="cs-CZ"/>
        </w:rPr>
      </w:pPr>
      <w:r>
        <w:rPr>
          <w:color w:val="000000"/>
          <w:lang w:val="cs-CZ"/>
        </w:rPr>
        <w:t>každoročně podává na výročním konventu písemnou zprávu o duchovním stavu sboru,</w:t>
      </w:r>
    </w:p>
    <w:p>
      <w:pPr>
        <w:pStyle w:val="Normal"/>
        <w:numPr>
          <w:ilvl w:val="0"/>
          <w:numId w:val="1"/>
        </w:numPr>
        <w:pBdr/>
        <w:jc w:val="both"/>
        <w:rPr>
          <w:lang w:val="cs-CZ"/>
        </w:rPr>
      </w:pPr>
      <w:r>
        <w:rPr>
          <w:color w:val="000000"/>
          <w:lang w:val="cs-CZ"/>
        </w:rPr>
        <w:t>umožní umístit archiv CS v prostorách služebního bytu,</w:t>
      </w:r>
    </w:p>
    <w:p>
      <w:pPr>
        <w:pStyle w:val="Normal"/>
        <w:numPr>
          <w:ilvl w:val="0"/>
          <w:numId w:val="1"/>
        </w:numPr>
        <w:pBdr/>
        <w:jc w:val="both"/>
        <w:rPr>
          <w:lang w:val="cs-CZ"/>
        </w:rPr>
      </w:pPr>
      <w:r>
        <w:rPr>
          <w:color w:val="000000"/>
          <w:lang w:val="cs-CZ"/>
        </w:rPr>
        <w:t>umožní, aby adresa CS byla přesměrována na adresu služebního bytu.</w:t>
      </w:r>
    </w:p>
    <w:p>
      <w:pPr>
        <w:pStyle w:val="Normal"/>
        <w:pBdr/>
        <w:jc w:val="both"/>
        <w:rPr>
          <w:color w:val="000000"/>
          <w:lang w:val="cs-CZ"/>
        </w:rPr>
      </w:pPr>
      <w:r>
        <w:rPr>
          <w:color w:val="000000"/>
          <w:lang w:val="cs-CZ"/>
        </w:rPr>
      </w:r>
    </w:p>
    <w:p>
      <w:pPr>
        <w:pStyle w:val="Normal"/>
        <w:pBdr/>
        <w:jc w:val="both"/>
        <w:rPr>
          <w:color w:val="000000"/>
          <w:lang w:val="cs-CZ"/>
        </w:rPr>
      </w:pPr>
      <w:r>
        <w:rPr>
          <w:color w:val="000000"/>
          <w:lang w:val="cs-CZ"/>
        </w:rPr>
      </w:r>
    </w:p>
    <w:p>
      <w:pPr>
        <w:pStyle w:val="Normal"/>
        <w:pBdr/>
        <w:jc w:val="both"/>
        <w:rPr>
          <w:lang w:val="cs-CZ"/>
        </w:rPr>
      </w:pPr>
      <w:r>
        <w:rPr>
          <w:b/>
          <w:color w:val="000000"/>
          <w:lang w:val="cs-CZ"/>
        </w:rPr>
        <w:t>II. Povinnosti církevního sboru</w:t>
      </w:r>
    </w:p>
    <w:p>
      <w:pPr>
        <w:pStyle w:val="Normal"/>
        <w:pBdr/>
        <w:jc w:val="both"/>
        <w:rPr>
          <w:color w:val="000000"/>
          <w:lang w:val="cs-CZ"/>
        </w:rPr>
      </w:pPr>
      <w:r>
        <w:rPr>
          <w:color w:val="000000"/>
          <w:lang w:val="cs-CZ"/>
        </w:rPr>
      </w:r>
    </w:p>
    <w:p>
      <w:pPr>
        <w:pStyle w:val="Normal"/>
        <w:pBdr/>
        <w:jc w:val="both"/>
        <w:rPr>
          <w:lang w:val="cs-CZ"/>
        </w:rPr>
      </w:pPr>
      <w:r>
        <w:rPr>
          <w:color w:val="000000"/>
          <w:lang w:val="cs-CZ"/>
        </w:rPr>
        <w:t>Za plnění výše uvedených povinností dostává sborový farář od církve mzdu. Církevní sbor navíc poskytne sborovému faráři po dobu trvání jeho volebního období, resp. zaměstnaneckého poměru:</w:t>
      </w:r>
    </w:p>
    <w:p>
      <w:pPr>
        <w:pStyle w:val="Normal"/>
        <w:pBdr/>
        <w:jc w:val="both"/>
        <w:rPr>
          <w:color w:val="000000"/>
          <w:lang w:val="cs-CZ"/>
        </w:rPr>
      </w:pPr>
      <w:r>
        <w:rPr>
          <w:color w:val="000000"/>
          <w:lang w:val="cs-CZ"/>
        </w:rPr>
      </w:r>
    </w:p>
    <w:p>
      <w:pPr>
        <w:pStyle w:val="Normal"/>
        <w:numPr>
          <w:ilvl w:val="0"/>
          <w:numId w:val="2"/>
        </w:numPr>
        <w:pBdr/>
        <w:jc w:val="both"/>
        <w:rPr>
          <w:lang w:val="cs-CZ"/>
        </w:rPr>
      </w:pPr>
      <w:r>
        <w:rPr>
          <w:color w:val="000000"/>
          <w:lang w:val="cs-CZ"/>
        </w:rPr>
        <w:t>ubytování pro faráře a jeho rodinné příslušníky ve služebním bytě Vršovická 671/20 nebo Vršovická 671/19, 100 00 Praha 10 za podmínek sjednaných v</w:t>
      </w:r>
      <w:r>
        <w:rPr>
          <w:lang w:val="cs-CZ"/>
        </w:rPr>
        <w:t>e Smlouvě o ubytování faráře</w:t>
      </w:r>
      <w:r>
        <w:rPr>
          <w:color w:val="000000"/>
          <w:lang w:val="cs-CZ"/>
        </w:rPr>
        <w:t xml:space="preserve">. </w:t>
      </w:r>
      <w:r>
        <w:rPr>
          <w:lang w:val="cs-CZ"/>
        </w:rPr>
        <w:t xml:space="preserve">Jedná se o ubytování za zvýhodněné (symbolické/nulové) nájemné, přičemž farář je povinen z vlastních zdrojů hradit za sebe a všechny další ubytované osoby poplatky spojené s užíváním bytu. </w:t>
      </w:r>
    </w:p>
    <w:p>
      <w:pPr>
        <w:pStyle w:val="Normal"/>
        <w:pBdr/>
        <w:ind w:left="720" w:hanging="0"/>
        <w:jc w:val="both"/>
        <w:rPr>
          <w:lang w:val="cs-CZ"/>
        </w:rPr>
      </w:pPr>
      <w:r>
        <w:rPr>
          <w:color w:val="000000"/>
          <w:lang w:val="cs-CZ"/>
        </w:rPr>
        <w:t xml:space="preserve">V případě, že sborový farář odmítne ubytování ve služebním bytě, má nárok na příspěvek na ubytování. Výška příspěvku a termíny vyplácení je odvislá od domluvy mezi zástupci církevního sboru a ústředí církve jako vlastníka nemovitosti. V případě ukončení zaměstnaneckého poměru sborového faráře v církvi, nebo v případě odvolání sborového faráře koventem církevního sboru, pozbývá sborový farář nárok na ubytování a na příspěvek, a je povinen opustit služební byt do 30 kalendářních dnů od data ukončení pracovního poměru nebo odvolání, </w:t>
      </w:r>
      <w:r>
        <w:rPr>
          <w:lang w:val="cs-CZ"/>
        </w:rPr>
        <w:t>pokud</w:t>
      </w:r>
      <w:r>
        <w:rPr>
          <w:color w:val="000000"/>
          <w:lang w:val="cs-CZ"/>
        </w:rPr>
        <w:t xml:space="preserve"> dohoda mezi CS a sboro</w:t>
      </w:r>
      <w:r>
        <w:rPr>
          <w:lang w:val="cs-CZ"/>
        </w:rPr>
        <w:t>vým farářem</w:t>
      </w:r>
      <w:r>
        <w:rPr>
          <w:color w:val="000000"/>
          <w:lang w:val="cs-CZ"/>
        </w:rPr>
        <w:t xml:space="preserve"> nestanoví jinak. </w:t>
      </w:r>
    </w:p>
    <w:p>
      <w:pPr>
        <w:pStyle w:val="Normal"/>
        <w:numPr>
          <w:ilvl w:val="0"/>
          <w:numId w:val="2"/>
        </w:numPr>
        <w:pBdr/>
        <w:jc w:val="both"/>
        <w:rPr>
          <w:lang w:val="cs-CZ"/>
        </w:rPr>
      </w:pPr>
      <w:bookmarkStart w:id="0" w:name="_heading=h.gjdgxs"/>
      <w:bookmarkEnd w:id="0"/>
      <w:r>
        <w:rPr>
          <w:color w:val="000000"/>
          <w:lang w:val="cs-CZ"/>
        </w:rPr>
        <w:t xml:space="preserve">příspěvek na dopravu – roční kupón PID </w:t>
      </w:r>
      <w:r>
        <w:rPr>
          <w:lang w:val="cs-CZ"/>
        </w:rPr>
        <w:t xml:space="preserve">pro jednu dospělou osobu. </w:t>
      </w:r>
    </w:p>
    <w:p>
      <w:pPr>
        <w:pStyle w:val="Normal"/>
        <w:numPr>
          <w:ilvl w:val="0"/>
          <w:numId w:val="2"/>
        </w:numPr>
        <w:pBdr/>
        <w:jc w:val="both"/>
        <w:rPr>
          <w:lang w:val="cs-CZ"/>
        </w:rPr>
      </w:pPr>
      <w:bookmarkStart w:id="1" w:name="_heading=h.t2ocuyjhcn70"/>
      <w:bookmarkEnd w:id="1"/>
      <w:r>
        <w:rPr>
          <w:lang w:val="cs-CZ"/>
        </w:rPr>
        <w:t>Sbor poskytne sborovému faráři jako pracovní nástroj multifunkční tiskárnu.</w:t>
      </w:r>
    </w:p>
    <w:p>
      <w:pPr>
        <w:pStyle w:val="Normal"/>
        <w:numPr>
          <w:ilvl w:val="0"/>
          <w:numId w:val="2"/>
        </w:numPr>
        <w:pBdr/>
        <w:jc w:val="both"/>
        <w:rPr>
          <w:lang w:val="cs-CZ"/>
        </w:rPr>
      </w:pPr>
      <w:bookmarkStart w:id="2" w:name="_heading=h.7zzdxogjxlhx"/>
      <w:bookmarkEnd w:id="2"/>
      <w:r>
        <w:rPr>
          <w:lang w:val="cs-CZ"/>
        </w:rPr>
        <w:t>Sbor uhradí sborovému faráři modrou kartu: park</w:t>
      </w:r>
      <w:bookmarkStart w:id="3" w:name="_GoBack"/>
      <w:bookmarkEnd w:id="3"/>
      <w:r>
        <w:rPr>
          <w:lang w:val="cs-CZ"/>
        </w:rPr>
        <w:t xml:space="preserve">ování v parkovací zóně rezidenta dané MČ, kde se nachází služební byt, pro jedno </w:t>
      </w:r>
      <w:r>
        <w:rPr>
          <w:lang w:val="cs-CZ"/>
        </w:rPr>
        <w:t>vozidlo</w:t>
      </w:r>
      <w:r>
        <w:rPr>
          <w:lang w:val="cs-CZ"/>
        </w:rPr>
        <w:t xml:space="preserve"> rezidenta.  </w:t>
      </w:r>
    </w:p>
    <w:p>
      <w:pPr>
        <w:pStyle w:val="Normal"/>
        <w:pBdr/>
        <w:jc w:val="both"/>
        <w:rPr>
          <w:color w:val="000000"/>
          <w:lang w:val="cs-CZ"/>
        </w:rPr>
      </w:pPr>
      <w:r>
        <w:rPr>
          <w:color w:val="000000"/>
          <w:lang w:val="cs-CZ"/>
        </w:rPr>
      </w:r>
    </w:p>
    <w:p>
      <w:pPr>
        <w:pStyle w:val="Normal"/>
        <w:pBdr/>
        <w:jc w:val="both"/>
        <w:rPr>
          <w:b/>
          <w:b/>
          <w:color w:val="000000"/>
          <w:lang w:val="cs-CZ"/>
        </w:rPr>
      </w:pPr>
      <w:r>
        <w:rPr>
          <w:b/>
          <w:color w:val="000000"/>
          <w:lang w:val="cs-CZ"/>
        </w:rPr>
      </w:r>
    </w:p>
    <w:p>
      <w:pPr>
        <w:pStyle w:val="Normal"/>
        <w:pBdr/>
        <w:jc w:val="both"/>
        <w:rPr>
          <w:color w:val="000000"/>
          <w:lang w:val="cs-CZ"/>
        </w:rPr>
      </w:pPr>
      <w:r>
        <w:rPr>
          <w:color w:val="000000"/>
          <w:lang w:val="cs-CZ"/>
        </w:rPr>
      </w:r>
    </w:p>
    <w:p>
      <w:pPr>
        <w:pStyle w:val="Normal"/>
        <w:pBdr/>
        <w:jc w:val="both"/>
        <w:rPr>
          <w:lang w:val="cs-CZ"/>
        </w:rPr>
      </w:pPr>
      <w:r>
        <w:rPr>
          <w:b/>
          <w:color w:val="000000"/>
          <w:lang w:val="cs-CZ"/>
        </w:rPr>
        <w:t>I</w:t>
      </w:r>
      <w:r>
        <w:rPr>
          <w:b/>
          <w:lang w:val="cs-CZ"/>
        </w:rPr>
        <w:t>II</w:t>
      </w:r>
      <w:r>
        <w:rPr>
          <w:b/>
          <w:color w:val="000000"/>
          <w:lang w:val="cs-CZ"/>
        </w:rPr>
        <w:t>. Závěrečná ustanovení</w:t>
      </w:r>
    </w:p>
    <w:p>
      <w:pPr>
        <w:pStyle w:val="Normal"/>
        <w:pBdr/>
        <w:jc w:val="both"/>
        <w:rPr>
          <w:color w:val="000000"/>
          <w:lang w:val="cs-CZ"/>
        </w:rPr>
      </w:pPr>
      <w:r>
        <w:rPr>
          <w:color w:val="000000"/>
          <w:lang w:val="cs-CZ"/>
        </w:rPr>
      </w:r>
    </w:p>
    <w:p>
      <w:pPr>
        <w:pStyle w:val="Normal"/>
        <w:pBdr/>
        <w:jc w:val="both"/>
        <w:rPr>
          <w:lang w:val="cs-CZ"/>
        </w:rPr>
      </w:pPr>
      <w:r>
        <w:rPr>
          <w:color w:val="000000"/>
          <w:lang w:val="cs-CZ"/>
        </w:rPr>
        <w:t>Tento vokátor je možné změnit pouze po vzájemné dohodě sborového faráře a církevního sboru po schválení sborovým konventem. Je vyhotoven ve 3 exemplářích (pro církevní sbor, pro sborového faráře, pro církev).</w:t>
      </w:r>
    </w:p>
    <w:p>
      <w:pPr>
        <w:pStyle w:val="Normal"/>
        <w:pBdr/>
        <w:jc w:val="both"/>
        <w:rPr>
          <w:b/>
          <w:b/>
          <w:color w:val="000000"/>
          <w:lang w:val="cs-CZ"/>
        </w:rPr>
      </w:pPr>
      <w:r>
        <w:rPr>
          <w:b/>
          <w:color w:val="000000"/>
          <w:lang w:val="cs-CZ"/>
        </w:rPr>
      </w:r>
    </w:p>
    <w:p>
      <w:pPr>
        <w:pStyle w:val="Normal"/>
        <w:pBdr/>
        <w:jc w:val="both"/>
        <w:rPr>
          <w:b/>
          <w:b/>
          <w:color w:val="000000"/>
          <w:lang w:val="cs-CZ"/>
        </w:rPr>
      </w:pPr>
      <w:r>
        <w:rPr>
          <w:b/>
          <w:color w:val="000000"/>
          <w:lang w:val="cs-CZ"/>
        </w:rPr>
      </w:r>
    </w:p>
    <w:p>
      <w:pPr>
        <w:pStyle w:val="Normal"/>
        <w:pBdr/>
        <w:jc w:val="both"/>
        <w:rPr>
          <w:b/>
          <w:b/>
          <w:color w:val="000000"/>
          <w:lang w:val="cs-CZ"/>
        </w:rPr>
      </w:pPr>
      <w:r>
        <w:rPr>
          <w:b/>
          <w:color w:val="000000"/>
          <w:lang w:val="cs-CZ"/>
        </w:rPr>
      </w:r>
    </w:p>
    <w:p>
      <w:pPr>
        <w:pStyle w:val="Normal"/>
        <w:pBdr/>
        <w:jc w:val="both"/>
        <w:rPr>
          <w:lang w:val="cs-CZ"/>
        </w:rPr>
      </w:pPr>
      <w:r>
        <w:rPr>
          <w:color w:val="000000"/>
          <w:lang w:val="cs-CZ"/>
        </w:rPr>
        <w:t>V Praze, dne 17. 10 2021</w:t>
      </w:r>
    </w:p>
    <w:p>
      <w:pPr>
        <w:pStyle w:val="Normal"/>
        <w:pBdr/>
        <w:rPr>
          <w:color w:val="000000"/>
          <w:lang w:val="cs-CZ"/>
        </w:rPr>
      </w:pPr>
      <w:r>
        <w:rPr>
          <w:color w:val="000000"/>
          <w:lang w:val="cs-CZ"/>
        </w:rPr>
      </w:r>
    </w:p>
    <w:p>
      <w:pPr>
        <w:pStyle w:val="Normal"/>
        <w:pBdr/>
        <w:rPr>
          <w:color w:val="000000"/>
          <w:lang w:val="cs-CZ"/>
        </w:rPr>
      </w:pPr>
      <w:r>
        <w:rPr>
          <w:color w:val="000000"/>
          <w:lang w:val="cs-CZ"/>
        </w:rPr>
      </w:r>
    </w:p>
    <w:p>
      <w:pPr>
        <w:pStyle w:val="Normal"/>
        <w:pBdr/>
        <w:rPr>
          <w:color w:val="000000"/>
          <w:lang w:val="cs-CZ"/>
        </w:rPr>
      </w:pPr>
      <w:r>
        <w:rPr>
          <w:color w:val="000000"/>
          <w:lang w:val="cs-CZ"/>
        </w:rPr>
      </w:r>
    </w:p>
    <w:p>
      <w:pPr>
        <w:pStyle w:val="Normal"/>
        <w:pBdr/>
        <w:rPr>
          <w:color w:val="000000"/>
          <w:lang w:val="cs-CZ"/>
        </w:rPr>
      </w:pPr>
      <w:r>
        <w:rPr>
          <w:color w:val="000000"/>
          <w:lang w:val="cs-CZ"/>
        </w:rPr>
      </w:r>
    </w:p>
    <w:p>
      <w:pPr>
        <w:pStyle w:val="Normal"/>
        <w:pBdr/>
        <w:rPr>
          <w:color w:val="000000"/>
          <w:lang w:val="cs-CZ"/>
        </w:rPr>
      </w:pPr>
      <w:r>
        <w:rPr>
          <w:color w:val="000000"/>
          <w:lang w:val="cs-CZ"/>
        </w:rPr>
      </w:r>
    </w:p>
    <w:p>
      <w:pPr>
        <w:pStyle w:val="Normal"/>
        <w:pBdr/>
        <w:rPr>
          <w:lang w:val="cs-CZ"/>
        </w:rPr>
      </w:pPr>
      <w:r>
        <w:rPr>
          <w:color w:val="000000"/>
          <w:lang w:val="cs-CZ"/>
        </w:rPr>
        <w:t>Mgr. Juraj Laššuth, Ph.D.</w:t>
        <w:tab/>
        <w:tab/>
        <w:tab/>
        <w:tab/>
        <w:tab/>
        <w:tab/>
      </w:r>
      <w:r>
        <w:rPr>
          <w:color w:val="000000"/>
          <w:lang w:val="cs-CZ"/>
        </w:rPr>
        <w:t>Tomáš Živný</w:t>
      </w:r>
    </w:p>
    <w:p>
      <w:pPr>
        <w:pStyle w:val="Normal"/>
        <w:pBdr/>
        <w:rPr>
          <w:lang w:val="cs-CZ"/>
        </w:rPr>
      </w:pPr>
      <w:r>
        <w:rPr>
          <w:color w:val="000000"/>
          <w:lang w:val="cs-CZ"/>
        </w:rPr>
        <w:t>sborový dozorce</w:t>
        <w:tab/>
        <w:tab/>
        <w:tab/>
        <w:tab/>
        <w:tab/>
        <w:tab/>
        <w:tab/>
        <w:t>zvolený sborový farář</w:t>
      </w:r>
    </w:p>
    <w:p>
      <w:pPr>
        <w:pStyle w:val="Normal"/>
        <w:pBdr/>
        <w:rPr>
          <w:lang w:val="cs-CZ"/>
        </w:rPr>
      </w:pPr>
      <w:r>
        <w:rPr>
          <w:color w:val="000000"/>
          <w:lang w:val="cs-CZ"/>
        </w:rPr>
        <w:t>CS ECAV v Praze</w:t>
        <w:tab/>
        <w:tab/>
        <w:tab/>
        <w:tab/>
        <w:tab/>
        <w:tab/>
        <w:tab/>
        <w:t>CS ECAV v Praze</w:t>
      </w:r>
    </w:p>
    <w:p>
      <w:pPr>
        <w:pStyle w:val="Normal"/>
        <w:pBdr/>
        <w:rPr>
          <w:color w:val="000000"/>
          <w:lang w:val="cs-CZ"/>
        </w:rPr>
      </w:pPr>
      <w:r>
        <w:rPr>
          <w:color w:val="000000"/>
          <w:lang w:val="cs-CZ"/>
        </w:rPr>
      </w:r>
    </w:p>
    <w:p>
      <w:pPr>
        <w:pStyle w:val="Normal"/>
        <w:pBdr/>
        <w:rPr>
          <w:color w:val="000000"/>
          <w:lang w:val="cs-CZ"/>
        </w:rPr>
      </w:pPr>
      <w:r>
        <w:rPr>
          <w:color w:val="000000"/>
          <w:lang w:val="cs-CZ"/>
        </w:rPr>
      </w:r>
    </w:p>
    <w:p>
      <w:pPr>
        <w:pStyle w:val="Normal"/>
        <w:pBdr/>
        <w:rPr>
          <w:color w:val="000000"/>
          <w:lang w:val="cs-CZ"/>
        </w:rPr>
      </w:pPr>
      <w:r>
        <w:rPr>
          <w:color w:val="000000"/>
          <w:lang w:val="cs-CZ"/>
        </w:rPr>
      </w:r>
    </w:p>
    <w:p>
      <w:pPr>
        <w:pStyle w:val="Normal"/>
        <w:pBdr/>
        <w:rPr>
          <w:color w:val="000000"/>
          <w:lang w:val="cs-CZ"/>
        </w:rPr>
      </w:pPr>
      <w:r>
        <w:rPr>
          <w:color w:val="000000"/>
          <w:lang w:val="cs-CZ"/>
        </w:rPr>
      </w:r>
    </w:p>
    <w:p>
      <w:pPr>
        <w:pStyle w:val="Normal"/>
        <w:pBdr/>
        <w:rPr>
          <w:color w:val="000000"/>
          <w:lang w:val="cs-CZ"/>
        </w:rPr>
      </w:pPr>
      <w:r>
        <w:rPr>
          <w:color w:val="000000"/>
          <w:lang w:val="cs-CZ"/>
        </w:rPr>
      </w:r>
    </w:p>
    <w:p>
      <w:pPr>
        <w:pStyle w:val="Normal"/>
        <w:pBdr/>
        <w:rPr>
          <w:color w:val="000000"/>
          <w:lang w:val="cs-CZ"/>
        </w:rPr>
      </w:pPr>
      <w:r>
        <w:rPr>
          <w:color w:val="000000"/>
          <w:lang w:val="cs-CZ"/>
        </w:rPr>
      </w:r>
    </w:p>
    <w:p>
      <w:pPr>
        <w:pStyle w:val="Normal"/>
        <w:pBdr/>
        <w:rPr>
          <w:color w:val="000000"/>
          <w:lang w:val="cs-CZ"/>
        </w:rPr>
      </w:pPr>
      <w:r>
        <w:rPr>
          <w:color w:val="000000"/>
          <w:lang w:val="cs-CZ"/>
        </w:rPr>
      </w:r>
    </w:p>
    <w:p>
      <w:pPr>
        <w:pStyle w:val="Normal"/>
        <w:pBdr/>
        <w:rPr>
          <w:lang w:val="cs-CZ"/>
        </w:rPr>
      </w:pPr>
      <w:r>
        <w:rPr>
          <w:color w:val="000000"/>
          <w:lang w:val="cs-CZ"/>
        </w:rPr>
        <w:tab/>
        <w:tab/>
        <w:tab/>
        <w:tab/>
        <w:tab/>
        <w:t>Mgr. Marián Čop</w:t>
      </w:r>
    </w:p>
    <w:p>
      <w:pPr>
        <w:pStyle w:val="Normal"/>
        <w:pBdr/>
        <w:rPr>
          <w:lang w:val="cs-CZ"/>
        </w:rPr>
      </w:pPr>
      <w:r>
        <w:rPr>
          <w:color w:val="000000"/>
          <w:lang w:val="cs-CZ"/>
        </w:rPr>
        <w:tab/>
        <w:tab/>
        <w:tab/>
        <w:tab/>
        <w:tab/>
      </w:r>
      <w:r>
        <w:rPr>
          <w:lang w:val="cs-CZ"/>
        </w:rPr>
        <w:t>biskup</w:t>
      </w:r>
    </w:p>
    <w:p>
      <w:pPr>
        <w:pStyle w:val="Normal"/>
        <w:pBdr/>
        <w:rPr>
          <w:lang w:val="cs-CZ"/>
        </w:rPr>
      </w:pPr>
      <w:r>
        <w:rPr>
          <w:color w:val="000000"/>
          <w:lang w:val="cs-CZ"/>
        </w:rPr>
        <w:tab/>
        <w:tab/>
        <w:tab/>
        <w:tab/>
        <w:tab/>
        <w:t>ECAV v ČR</w:t>
      </w:r>
    </w:p>
    <w:sectPr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Wingdings">
    <w:charset w:val="01"/>
    <w:family w:val="roman"/>
    <w:pitch w:val="default"/>
  </w:font>
  <w:font w:name="Courier New">
    <w:charset w:val="01"/>
    <w:family w:val="roman"/>
    <w:pitch w:val="default"/>
  </w:font>
  <w:font w:name="Symbol">
    <w:charset w:val="01"/>
    <w:family w:val="roman"/>
    <w:pitch w:val="default"/>
  </w:font>
  <w:font w:name="Segoe UI">
    <w:charset w:val="01"/>
    <w:family w:val="roman"/>
    <w:pitch w:val="default"/>
  </w:font>
  <w:font w:name="Arial">
    <w:charset w:val="01"/>
    <w:family w:val="roman"/>
    <w:pitch w:val="default"/>
  </w:font>
  <w:font w:name="Georgia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sk-SK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cs-CZ" w:bidi="ar-SA"/>
    </w:rPr>
  </w:style>
  <w:style w:type="paragraph" w:styleId="Nadpis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Standard"/>
    <w:next w:val="Standard"/>
    <w:qFormat/>
    <w:pPr>
      <w:keepNext w:val="true"/>
      <w:jc w:val="center"/>
      <w:outlineLvl w:val="1"/>
    </w:pPr>
    <w:rPr>
      <w:b/>
      <w:bCs/>
    </w:rPr>
  </w:style>
  <w:style w:type="paragraph" w:styleId="Nadpis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Nadpis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lang w:val="sk-SK"/>
    </w:rPr>
  </w:style>
  <w:style w:type="character" w:styleId="Odrky" w:customStyle="1">
    <w:name w:val="Odrážky"/>
    <w:qFormat/>
    <w:rPr>
      <w:rFonts w:ascii="OpenSymbol" w:hAnsi="OpenSymbol" w:eastAsia="OpenSymbol" w:cs="OpenSymbol"/>
    </w:rPr>
  </w:style>
  <w:style w:type="character" w:styleId="Symbolyproslovn" w:customStyle="1">
    <w:name w:val="Symboly pro číslování"/>
    <w:qFormat/>
    <w:rPr/>
  </w:style>
  <w:style w:type="character" w:styleId="WW8Num2z0" w:customStyle="1">
    <w:name w:val="WW8Num2z0"/>
    <w:qFormat/>
    <w:rPr>
      <w:rFonts w:ascii="Wingdings" w:hAnsi="Wingdings" w:cs="Wingdings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d00f3f"/>
    <w:rPr>
      <w:rFonts w:ascii="Segoe UI" w:hAnsi="Segoe UI" w:cs="Segoe UI"/>
      <w:sz w:val="18"/>
      <w:szCs w:val="18"/>
    </w:rPr>
  </w:style>
  <w:style w:type="paragraph" w:styleId="Nadpis" w:customStyle="1">
    <w:name w:val="Nadpis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xtbody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Times New Roman" w:hAnsi="Times New Roman" w:cs="Ezra SIL"/>
      <w:i/>
      <w:iCs/>
      <w:sz w:val="24"/>
      <w:szCs w:val="24"/>
    </w:rPr>
  </w:style>
  <w:style w:type="paragraph" w:styleId="Rejstk" w:customStyle="1">
    <w:name w:val="Rejstřík"/>
    <w:basedOn w:val="Standard"/>
    <w:qFormat/>
    <w:pPr>
      <w:suppressLineNumbers/>
    </w:pPr>
    <w:rPr/>
  </w:style>
  <w:style w:type="paragraph" w:styleId="Nzev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andard" w:customStyle="1">
    <w:name w:val="Standard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cs-CZ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Podtitul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pPr/>
    <w:rPr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d00f3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+B71RXjrOtACiv7765pz2QeaG9A==">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LibreOffice/7.2.1.2$Windows_X86_64 LibreOffice_project/87b77fad49947c1441b67c559c339af8f3517e22</Application>
  <AppVersion>15.0000</AppVersion>
  <Pages>2</Pages>
  <Words>661</Words>
  <Characters>3870</Characters>
  <CharactersWithSpaces>4512</CharactersWithSpaces>
  <Paragraphs>38</Paragraphs>
  <Company>MMR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2021-10-08T12:27:00Z</dcterms:created>
  <dc:creator>Laššuth Juraj</dc:creator>
  <dc:description/>
  <dc:language>cs-CZ</dc:language>
  <cp:lastModifiedBy>Tomáš Matouš Živný</cp:lastModifiedBy>
  <dcterms:modified xsi:type="dcterms:W3CDTF">2021-10-08T16:59:17Z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