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jc w:val="center"/>
        <w:rPr>
          <w:b/>
          <w:b/>
        </w:rPr>
      </w:pPr>
      <w:r>
        <w:rPr>
          <w:b/>
        </w:rPr>
        <w:t>Zpráva dozorce Církevního sboru Praha ECAV v ČR pro sborový konvent konaný 23. 5. 2021.</w:t>
      </w:r>
    </w:p>
    <w:p>
      <w:pPr>
        <w:pStyle w:val="Standard"/>
        <w:spacing w:lineRule="auto" w:line="276"/>
        <w:jc w:val="both"/>
        <w:rPr/>
      </w:pPr>
      <w:r>
        <w:rPr/>
      </w:r>
    </w:p>
    <w:p>
      <w:pPr>
        <w:pStyle w:val="Standard"/>
        <w:spacing w:lineRule="auto" w:line="276"/>
        <w:jc w:val="both"/>
        <w:rPr/>
      </w:pPr>
      <w:r>
        <w:rPr/>
        <w:t xml:space="preserve">Rok 2020 v našem sboru byl poznamenán zejména covidovou epidemií. </w:t>
      </w:r>
    </w:p>
    <w:p>
      <w:pPr>
        <w:pStyle w:val="Standard"/>
        <w:spacing w:lineRule="auto" w:line="276"/>
        <w:jc w:val="both"/>
        <w:rPr/>
      </w:pPr>
      <w:r>
        <w:rPr/>
        <w:t>V tomto kontextu dovolte malou odbočku, která ozřejmí dopad nouzového stavu na naše plány:</w:t>
      </w:r>
    </w:p>
    <w:p>
      <w:pPr>
        <w:pStyle w:val="Standard"/>
        <w:spacing w:lineRule="auto" w:line="276"/>
        <w:jc w:val="both"/>
        <w:rPr/>
      </w:pPr>
      <w:r>
        <w:rPr/>
      </w:r>
    </w:p>
    <w:p>
      <w:pPr>
        <w:pStyle w:val="Standard"/>
        <w:spacing w:lineRule="auto" w:line="276"/>
        <w:jc w:val="both"/>
        <w:rPr/>
      </w:pPr>
      <w:r>
        <w:rPr/>
        <w:t>Na předchozích konventech jsme mluvili o stabilizaci jako o klíčovém slovu pro rok 2020. Stabilita měla spočívat ve čtyřech bodech:</w:t>
      </w:r>
    </w:p>
    <w:p>
      <w:pPr>
        <w:pStyle w:val="Standard"/>
        <w:spacing w:lineRule="auto" w:line="276"/>
        <w:jc w:val="both"/>
        <w:rPr/>
      </w:pPr>
      <w:r>
        <w:rPr/>
        <w:t xml:space="preserve"> </w:t>
      </w:r>
      <w:r>
        <w:rPr/>
        <w:t>1. domluva ohledně zabezpečení duchovně – bohoslužebn</w:t>
      </w:r>
      <w:r>
        <w:rPr/>
        <w:t>é</w:t>
      </w:r>
      <w:r>
        <w:rPr/>
        <w:t>ho života ve střednědobém výhledu: rámcově 1xTomáš, 1xDominik, 2xJaroslav</w:t>
      </w:r>
    </w:p>
    <w:p>
      <w:pPr>
        <w:pStyle w:val="Standard"/>
        <w:spacing w:lineRule="auto" w:line="276"/>
        <w:jc w:val="both"/>
        <w:rPr/>
      </w:pPr>
      <w:r>
        <w:rPr/>
        <w:t>2. zabezpečení DB/práce s dětmi /Magdalena s pomocí ses. Thapen/ a tomu při</w:t>
      </w:r>
      <w:r>
        <w:rPr/>
        <w:t>z</w:t>
      </w:r>
      <w:r>
        <w:rPr/>
        <w:t>půs</w:t>
      </w:r>
      <w:r>
        <w:rPr/>
        <w:t>o</w:t>
      </w:r>
      <w:r>
        <w:rPr/>
        <w:t>bena doba bohoslužeb. Mimo kontaktu dětí s evang. křesťanstvím jsme očekávali, že rodiče se tak snadněji dostanou na bohoslužby. Děti a konfirmandi byli a jsou vnímáni jako jedna z priorit našeho snažení.</w:t>
      </w:r>
    </w:p>
    <w:p>
      <w:pPr>
        <w:pStyle w:val="Standard"/>
        <w:spacing w:lineRule="auto" w:line="276"/>
        <w:jc w:val="both"/>
        <w:rPr/>
      </w:pPr>
      <w:r>
        <w:rPr/>
        <w:t>3. postupní obnova všech aktivit, jak to měl CS zažito – biblická hodina, adventní večeře, perspektivně diskusní večery atd.</w:t>
      </w:r>
    </w:p>
    <w:p>
      <w:pPr>
        <w:pStyle w:val="Standard"/>
        <w:spacing w:lineRule="auto" w:line="276"/>
        <w:jc w:val="both"/>
        <w:rPr/>
      </w:pPr>
      <w:r>
        <w:rPr/>
        <w:t>4. finanční pokrytí těchto aktivit projekty z fondu rozvoje ale taky z vlastních zdrojů.</w:t>
      </w:r>
    </w:p>
    <w:p>
      <w:pPr>
        <w:pStyle w:val="Standard"/>
        <w:spacing w:lineRule="auto" w:line="276"/>
        <w:jc w:val="both"/>
        <w:rPr/>
      </w:pPr>
      <w:r>
        <w:rPr/>
      </w:r>
    </w:p>
    <w:p>
      <w:pPr>
        <w:pStyle w:val="Standard"/>
        <w:spacing w:lineRule="auto" w:line="276"/>
        <w:jc w:val="both"/>
        <w:rPr/>
      </w:pPr>
      <w:r>
        <w:rPr/>
        <w:t xml:space="preserve">Původně, ještě na začátku roku 2020, po turbulentním roku 2019, jsme doufali, že se nám podaří CS stabilizovat, bohoslužby začnou být více navštěvované, nabídneme duchovní program pro děti, rozběhneme konfirmační přípravu, ale i další aktivity (např. „Jirchářské rozhovory“ s br. Vokounem, samozřejmě biblická hodina), a v tomto kontextu navážeme, resp. obnovíme vztahu uvnitř CS. A v tomto kontextu, v druhé polovině roku 2020 začneme připravovat volbu faráře, která měla proběhnout na tomto konventu. </w:t>
      </w:r>
    </w:p>
    <w:p>
      <w:pPr>
        <w:pStyle w:val="Standard"/>
        <w:spacing w:lineRule="auto" w:line="276"/>
        <w:jc w:val="both"/>
        <w:rPr/>
      </w:pPr>
      <w:r>
        <w:rPr/>
      </w:r>
    </w:p>
    <w:p>
      <w:pPr>
        <w:pStyle w:val="Standard"/>
        <w:spacing w:lineRule="auto" w:line="276"/>
        <w:jc w:val="both"/>
        <w:rPr/>
      </w:pPr>
      <w:r>
        <w:rPr/>
        <w:t>Tato představa, plán se naplnil jenom částečně,</w:t>
      </w:r>
    </w:p>
    <w:p>
      <w:pPr>
        <w:pStyle w:val="Standard"/>
        <w:spacing w:lineRule="auto" w:line="276"/>
        <w:jc w:val="both"/>
        <w:rPr/>
      </w:pPr>
      <w:r>
        <w:rPr/>
        <w:t>Ad1) Bohoslužební život byl pravidelně oživován, jakmile to okolnosti, co i jenom v minimální míře dovolili, a to i v rigidních omezeních nouzového stavu (5 lidí bez zpěvu), byly současně zavedeny přenosy na FB. To by samozřejmě nebylo možné bez vůle a obětavosti br. Jaroslava Vokouna, br. Tomáše Živného (oba pravidelně cestovali do Jirchář kvůli bohoslužbám) a  br. Dominika Žbánka.  Zmínil bych snad i pomoc br. Čopa mladšího s přenosy a ozvučením. Dnes máme nahraných několik hodin kázání, a víme, že máme obětavé a spolehlivé kazatele.</w:t>
      </w:r>
    </w:p>
    <w:p>
      <w:pPr>
        <w:pStyle w:val="Standard"/>
        <w:spacing w:lineRule="auto" w:line="276"/>
        <w:jc w:val="both"/>
        <w:rPr/>
      </w:pPr>
      <w:r>
        <w:rPr/>
        <w:t>Ad2) Všichni víme, že na úrovni státu byl vůči potřebám dětí hodně přehlíživý postoj, a to se odrazilo i na práci s dětmi v našem CS. Covid omezení zamezovali jakémukoliv potkávání se skupinek dětí, a to jsme v rámci CS respektovali. Více o práci s dětmi bude uvedeno v jiných zprávách, rád bych ale zmínil, že se v minulém roce podařilo uspořádat vycházku po Praze na lodi s výkladem o evangelické minulosti města a několik dětských besídek. Podařilo se ale rozběhnout konfirmační přípravu, co v tomto kontextu považuji za velice pozitivní. Aktivitám pro děti a jejich rodičům chceme věnovat i nadále zvýšenou pozornost.</w:t>
      </w:r>
    </w:p>
    <w:p>
      <w:pPr>
        <w:pStyle w:val="Standard"/>
        <w:spacing w:lineRule="auto" w:line="276"/>
        <w:jc w:val="both"/>
        <w:rPr/>
      </w:pPr>
      <w:r>
        <w:rPr/>
        <w:t>Ad3) Podařilo se uspořádat 2 diskuzní večery, se zájmem spíše nízkým. Biblická hodina se přenesla do online prostoru, znovu, se spíše nižším zájmem. Beru ale v potaz, že online diskuze a online modlitba je o něco ochuzená, asi jako margarin oproti máslu. Ohledně možností, platformách, na kterých, mimo bohoslužbu chceme žít a prohlubovat duchovní život a taky sounáležitost CS, se budeme muset zamyslet. Naši členové hojně přispívali do online platformy Evangelicus – ani v rámci omezení jsme v kooperaci s ostatními CS naší církve zcela nerezignovali na ambici přemýšlet a aktualizovat evangelium v našich podmínkách</w:t>
      </w:r>
    </w:p>
    <w:p>
      <w:pPr>
        <w:pStyle w:val="Standard"/>
        <w:spacing w:lineRule="auto" w:line="276"/>
        <w:jc w:val="both"/>
        <w:rPr/>
      </w:pPr>
      <w:r>
        <w:rPr/>
        <w:t xml:space="preserve">Ad4) Církevní sbor se nepotýkal s finanční nouzí: jak z fondu rozvoje, tak z vlastních zdrojů, resp. Obětavosti členů, jsme byli schopni pokrýt své náklady, a hospodaření končilo s přebytkem. Jedním z důvodů je, že jeden z našich největších donorů je člověk, kterému jsme plánovali přispívat na službu v našem sboru. </w:t>
      </w:r>
    </w:p>
    <w:p>
      <w:pPr>
        <w:pStyle w:val="Standard"/>
        <w:spacing w:lineRule="auto" w:line="276"/>
        <w:ind w:firstLine="709"/>
        <w:jc w:val="both"/>
        <w:rPr/>
      </w:pPr>
      <w:r>
        <w:rPr/>
        <w:t>Na základě diskuzí ohledně strategie financování církve a církevních sborů (jednak v rámci komise – děkuji br. Neumannovi za zastupování, jednak na CR a v rámci presbyterstev, ale i na setkání členů CS s vedením církve), byla  přijata strategie, na základě které byl pro účely našeho CS nakoupen byt ve Vršovicích. To umožňuje vytvořit pro duchovní službu v našem sboru stabilnější podmínky. Velice vítám, že peníze z restitucí nebyly všechny zaparkovány ve finančních nástrojích, ale investicemi do bytů pomohla církev stabilizovat fungování CS. Současně ale víme, že finanční stabilita, resp. udržitelnost našeho sboru, je odvislá od počtu a obětavosti členů, tj. na moci Božího slova a duchovní práci: byt je pomocí, ale ne řešením finanční stability.</w:t>
      </w:r>
    </w:p>
    <w:p>
      <w:pPr>
        <w:pStyle w:val="Standard"/>
        <w:spacing w:lineRule="auto" w:line="276"/>
        <w:jc w:val="both"/>
        <w:rPr/>
      </w:pPr>
      <w:r>
        <w:rPr/>
      </w:r>
    </w:p>
    <w:p>
      <w:pPr>
        <w:pStyle w:val="Standard"/>
        <w:spacing w:lineRule="auto" w:line="276"/>
        <w:jc w:val="both"/>
        <w:rPr/>
      </w:pPr>
      <w:r>
        <w:rPr/>
      </w:r>
    </w:p>
    <w:p>
      <w:pPr>
        <w:pStyle w:val="Standard"/>
        <w:spacing w:lineRule="auto" w:line="276"/>
        <w:jc w:val="both"/>
        <w:rPr/>
      </w:pPr>
      <w:r>
        <w:rPr/>
        <w:t>Jelikož bez stálého faráře je život CS do velké míry provizoriem s nutností improvizace, a takové fungování asi není dlouhodobě únosné, současně hledání a volba faráře zahltí činnost presbyterstva a potenciálně může vést i ke konfliktům, které si dnes nemůžeme dovolit, bylo na presbyterstvu domluveno, že v popsaném režimu budeme fungovat do září 2020, kdy otevřeme otázku volby faráře. To se taky stalo, z administrativně formálních příčin, ale i z důvodu, že v nouzovém stavu nebylo možné svolat diskuzi ohledně budoucnosti sboru a volby faráře, se volba posouvá. Očekávám, že faráře budeme volit na mimořádném konventu na podzim, a to na základě diskuze, která proběhne na řádném konventu v květnu.</w:t>
      </w:r>
    </w:p>
    <w:p>
      <w:pPr>
        <w:pStyle w:val="Standard"/>
        <w:spacing w:lineRule="auto" w:line="276"/>
        <w:jc w:val="both"/>
        <w:rPr/>
      </w:pPr>
      <w:r>
        <w:rPr/>
      </w:r>
    </w:p>
    <w:p>
      <w:pPr>
        <w:pStyle w:val="Standard"/>
        <w:spacing w:lineRule="auto" w:line="276"/>
        <w:jc w:val="both"/>
        <w:rPr/>
      </w:pPr>
      <w:r>
        <w:rPr/>
        <w:t>Dnes se mi jeví, že stabilizace probíhá a proběhla celkem úspěšně, existuje důvěru členů sboru v životaschopnost luterského křesťanství v Praze, že možnost být luteránem je něco žádoucího, dobrého – že naše loďka pluje dál, chceme, aby plula dál, a my chceme plout v ní co beru jako znak, že Pán Bůh nás má rád.</w:t>
      </w:r>
    </w:p>
    <w:p>
      <w:pPr>
        <w:pStyle w:val="Standard"/>
        <w:spacing w:lineRule="auto" w:line="276"/>
        <w:jc w:val="both"/>
        <w:rPr/>
      </w:pPr>
      <w:r>
        <w:rPr/>
      </w:r>
    </w:p>
    <w:p>
      <w:pPr>
        <w:pStyle w:val="Standard"/>
        <w:spacing w:lineRule="auto" w:line="276"/>
        <w:jc w:val="both"/>
        <w:rPr/>
      </w:pPr>
      <w:r>
        <w:rPr/>
        <w:t>O financích bude ještě pohovořeno při diskuzi k hospodaření a k rozpočtu, chtěl bych alespoň zdůraznit, že štědrost členů CS je vysoká, jestli náš počet trochu stoupne, financování fungování CS v dlouhodobém horizontu vidím optimisticky. I v tomto kontextu vnímám jako klíčovou vzájemnou důvěru, a moc slova Božího, která vede ke konverzi, volá k následování, a v důsledku i ke štědrosti.</w:t>
      </w:r>
    </w:p>
    <w:p>
      <w:pPr>
        <w:pStyle w:val="Standard"/>
        <w:spacing w:lineRule="auto" w:line="276"/>
        <w:jc w:val="both"/>
        <w:rPr/>
      </w:pPr>
      <w:r>
        <w:rPr/>
      </w:r>
    </w:p>
    <w:p>
      <w:pPr>
        <w:pStyle w:val="Standard"/>
        <w:spacing w:lineRule="auto" w:line="276"/>
        <w:jc w:val="both"/>
        <w:rPr/>
      </w:pPr>
      <w:r>
        <w:rPr/>
      </w:r>
    </w:p>
    <w:p>
      <w:pPr>
        <w:pStyle w:val="Standard"/>
        <w:spacing w:lineRule="auto" w:line="276"/>
        <w:jc w:val="both"/>
        <w:rPr/>
      </w:pPr>
      <w:r>
        <w:rPr/>
        <w:t>Co se týče fungování presbyterstva v roce 2020, presbyterstvo se sešlo 7</w:t>
      </w:r>
      <w:bookmarkStart w:id="0" w:name="_GoBack"/>
      <w:bookmarkEnd w:id="0"/>
      <w:r>
        <w:rPr/>
        <w:t xml:space="preserve">krát, prezenčně i v rámci online zasedání. Nadto se ještě vedení CS účastnilo církevních rad. </w:t>
      </w:r>
    </w:p>
    <w:p>
      <w:pPr>
        <w:pStyle w:val="Standard"/>
        <w:spacing w:lineRule="auto" w:line="276"/>
        <w:jc w:val="both"/>
        <w:rPr/>
      </w:pPr>
      <w:r>
        <w:rPr/>
        <w:t>Klíčová témata diskuzí v průběhu roku byla:</w:t>
      </w:r>
    </w:p>
    <w:p>
      <w:pPr>
        <w:pStyle w:val="Standard"/>
        <w:numPr>
          <w:ilvl w:val="0"/>
          <w:numId w:val="1"/>
        </w:numPr>
        <w:spacing w:lineRule="auto" w:line="276"/>
        <w:jc w:val="both"/>
        <w:rPr/>
      </w:pPr>
      <w:r>
        <w:rPr/>
        <w:t>Volba faráře</w:t>
      </w:r>
    </w:p>
    <w:p>
      <w:pPr>
        <w:pStyle w:val="Standard"/>
        <w:numPr>
          <w:ilvl w:val="0"/>
          <w:numId w:val="1"/>
        </w:numPr>
        <w:spacing w:lineRule="auto" w:line="276"/>
        <w:jc w:val="both"/>
        <w:rPr/>
      </w:pPr>
      <w:r>
        <w:rPr/>
        <w:t>Strategie církve do roku 2025 a s tím spojeny změny financování</w:t>
      </w:r>
    </w:p>
    <w:p>
      <w:pPr>
        <w:pStyle w:val="Standard"/>
        <w:spacing w:lineRule="auto" w:line="276"/>
        <w:jc w:val="both"/>
        <w:rPr/>
      </w:pPr>
      <w:r>
        <w:rPr/>
      </w:r>
    </w:p>
    <w:p>
      <w:pPr>
        <w:pStyle w:val="Standard"/>
        <w:spacing w:lineRule="auto" w:line="276"/>
        <w:jc w:val="both"/>
        <w:rPr/>
      </w:pPr>
      <w:r>
        <w:rPr/>
      </w:r>
    </w:p>
    <w:p>
      <w:pPr>
        <w:pStyle w:val="Standard"/>
        <w:spacing w:lineRule="auto" w:line="276"/>
        <w:jc w:val="both"/>
        <w:rPr/>
      </w:pPr>
      <w:r>
        <w:rPr/>
      </w:r>
    </w:p>
    <w:p>
      <w:pPr>
        <w:pStyle w:val="Standard"/>
        <w:spacing w:lineRule="auto" w:line="276"/>
        <w:jc w:val="both"/>
        <w:rPr/>
      </w:pPr>
      <w:r>
        <w:rPr/>
      </w:r>
    </w:p>
    <w:p>
      <w:pPr>
        <w:pStyle w:val="Standard"/>
        <w:spacing w:lineRule="auto" w:line="276"/>
        <w:jc w:val="both"/>
        <w:rPr/>
      </w:pPr>
      <w:r>
        <w:rPr/>
        <w:t xml:space="preserve">Dne 23. května 2021                                                                        Juraj Laššuth         </w:t>
      </w:r>
    </w:p>
    <w:p>
      <w:pPr>
        <w:pStyle w:val="Standard"/>
        <w:spacing w:lineRule="auto" w:line="276"/>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01"/>
    <w:family w:val="roman"/>
    <w:pitch w:val="default"/>
  </w:font>
  <w:font w:name="Liberation Sans">
    <w:altName w:val="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62ec1"/>
    <w:pPr>
      <w:widowControl/>
      <w:suppressAutoHyphens w:val="true"/>
      <w:bidi w:val="0"/>
      <w:spacing w:before="0" w:after="0"/>
      <w:jc w:val="left"/>
      <w:textAlignment w:val="baseline"/>
    </w:pPr>
    <w:rPr>
      <w:rFonts w:ascii="Liberation Serif" w:hAnsi="Liberation Serif" w:eastAsia="DejaVu Sans" w:cs="FreeSans"/>
      <w:color w:val="auto"/>
      <w:kern w:val="2"/>
      <w:sz w:val="24"/>
      <w:szCs w:val="24"/>
      <w:lang w:val="cs-CZ" w:eastAsia="zh-CN" w:bidi="hi-IN"/>
    </w:rPr>
  </w:style>
  <w:style w:type="character" w:styleId="DefaultParagraphFont" w:default="1">
    <w:name w:val="Default Paragraph Font"/>
    <w:uiPriority w:val="1"/>
    <w:semiHidden/>
    <w:unhideWhenUsed/>
    <w:qFormat/>
    <w:rPr/>
  </w:style>
  <w:style w:type="character" w:styleId="Symbolyproslovn" w:customStyle="1">
    <w:name w:val="Symboly pro číslování"/>
    <w:qFormat/>
    <w:rsid w:val="00262ec1"/>
    <w:rPr/>
  </w:style>
  <w:style w:type="paragraph" w:styleId="Nadpis" w:customStyle="1">
    <w:name w:val="Nadpis"/>
    <w:basedOn w:val="Standard"/>
    <w:next w:val="Textbody"/>
    <w:qFormat/>
    <w:rsid w:val="00262ec1"/>
    <w:pPr>
      <w:keepNext w:val="true"/>
      <w:spacing w:before="240" w:after="120"/>
    </w:pPr>
    <w:rPr>
      <w:rFonts w:ascii="Liberation Sans" w:hAnsi="Liberation Sans"/>
      <w:sz w:val="28"/>
      <w:szCs w:val="28"/>
    </w:rPr>
  </w:style>
  <w:style w:type="paragraph" w:styleId="Tlotextu">
    <w:name w:val="Body Text"/>
    <w:basedOn w:val="Normal"/>
    <w:pPr>
      <w:spacing w:lineRule="auto" w:line="276" w:before="0" w:after="140"/>
    </w:pPr>
    <w:rPr/>
  </w:style>
  <w:style w:type="paragraph" w:styleId="Seznam">
    <w:name w:val="List"/>
    <w:basedOn w:val="Textbody"/>
    <w:rsid w:val="00262ec1"/>
    <w:pPr/>
    <w:rPr/>
  </w:style>
  <w:style w:type="paragraph" w:styleId="Popisek">
    <w:name w:val="Caption"/>
    <w:basedOn w:val="Normal"/>
    <w:qFormat/>
    <w:pPr>
      <w:suppressLineNumbers/>
      <w:spacing w:before="120" w:after="120"/>
    </w:pPr>
    <w:rPr>
      <w:rFonts w:ascii="Times New Roman" w:hAnsi="Times New Roman" w:cs="Times New Roman"/>
      <w:i/>
      <w:iCs/>
      <w:sz w:val="24"/>
      <w:szCs w:val="24"/>
    </w:rPr>
  </w:style>
  <w:style w:type="paragraph" w:styleId="Rejstk" w:customStyle="1">
    <w:name w:val="Rejstřík"/>
    <w:basedOn w:val="Standard"/>
    <w:qFormat/>
    <w:rsid w:val="00262ec1"/>
    <w:pPr>
      <w:suppressLineNumbers/>
    </w:pPr>
    <w:rPr/>
  </w:style>
  <w:style w:type="paragraph" w:styleId="Standard" w:customStyle="1">
    <w:name w:val="Standard"/>
    <w:qFormat/>
    <w:rsid w:val="00262ec1"/>
    <w:pPr>
      <w:widowControl/>
      <w:suppressAutoHyphens w:val="true"/>
      <w:bidi w:val="0"/>
      <w:spacing w:before="0" w:after="0"/>
      <w:jc w:val="left"/>
      <w:textAlignment w:val="baseline"/>
    </w:pPr>
    <w:rPr>
      <w:rFonts w:ascii="Liberation Serif" w:hAnsi="Liberation Serif" w:eastAsia="DejaVu Sans" w:cs="FreeSans"/>
      <w:color w:val="auto"/>
      <w:kern w:val="2"/>
      <w:sz w:val="24"/>
      <w:szCs w:val="24"/>
      <w:lang w:val="cs-CZ" w:eastAsia="zh-CN" w:bidi="hi-IN"/>
    </w:rPr>
  </w:style>
  <w:style w:type="paragraph" w:styleId="Textbody" w:customStyle="1">
    <w:name w:val="Text body"/>
    <w:basedOn w:val="Standard"/>
    <w:qFormat/>
    <w:rsid w:val="00262ec1"/>
    <w:pPr>
      <w:spacing w:lineRule="auto" w:line="288" w:before="0" w:after="140"/>
    </w:pPr>
    <w:rPr/>
  </w:style>
  <w:style w:type="paragraph" w:styleId="Caption">
    <w:name w:val="caption"/>
    <w:basedOn w:val="Standard"/>
    <w:qFormat/>
    <w:rsid w:val="00262ec1"/>
    <w:pPr>
      <w:suppressLineNumbers/>
      <w:spacing w:before="120" w:after="120"/>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LibreOffice/7.1.2.2$Windows_X86_64 LibreOffice_project/8a45595d069ef5570103caea1b71cc9d82b2aae4</Application>
  <AppVersion>15.0000</AppVersion>
  <Pages>2</Pages>
  <Words>957</Words>
  <Characters>5176</Characters>
  <CharactersWithSpaces>6201</CharactersWithSpaces>
  <Paragraphs>23</Paragraphs>
  <Company>MMR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2021-05-16T20:39:00Z</dcterms:created>
  <dc:creator>Laššuth Juraj</dc:creator>
  <dc:description/>
  <dc:language>cs-CZ</dc:language>
  <cp:lastModifiedBy>Tomáš Matouš Živný</cp:lastModifiedBy>
  <dcterms:modified xsi:type="dcterms:W3CDTF">2021-05-17T14:31:59Z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